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7FE2EC8" w:rsidR="005A7326" w:rsidRPr="00053261" w:rsidRDefault="005A7326" w:rsidP="00053261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D241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D2412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796671">
        <w:rPr>
          <w:rFonts w:ascii="Arial" w:hAnsi="Arial" w:cs="Arial"/>
          <w:b/>
          <w:bCs/>
          <w:sz w:val="21"/>
          <w:szCs w:val="21"/>
        </w:rPr>
        <w:t>5</w:t>
      </w:r>
      <w:r w:rsidR="002F65F7">
        <w:rPr>
          <w:rFonts w:ascii="Arial" w:hAnsi="Arial" w:cs="Arial"/>
          <w:b/>
          <w:bCs/>
          <w:sz w:val="21"/>
          <w:szCs w:val="21"/>
        </w:rPr>
        <w:t>7</w:t>
      </w:r>
      <w:bookmarkStart w:id="1" w:name="_GoBack"/>
      <w:bookmarkEnd w:id="1"/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053261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</w:t>
      </w:r>
      <w:r w:rsidR="00796671">
        <w:rPr>
          <w:rFonts w:ascii="Arial" w:hAnsi="Arial" w:cs="Arial"/>
          <w:b/>
          <w:bCs/>
          <w:sz w:val="21"/>
          <w:szCs w:val="21"/>
        </w:rPr>
        <w:t>: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="00796671" w:rsidRPr="00085FF7">
        <w:rPr>
          <w:rFonts w:ascii="Arial" w:hAnsi="Arial" w:cs="Arial"/>
          <w:b/>
          <w:bCs/>
          <w:sz w:val="21"/>
          <w:szCs w:val="21"/>
        </w:rPr>
        <w:t>„</w:t>
      </w:r>
      <w:bookmarkStart w:id="2" w:name="_Hlk109216493"/>
      <w:r w:rsidR="00085FF7" w:rsidRPr="00085FF7">
        <w:rPr>
          <w:rFonts w:ascii="Arial" w:hAnsi="Arial" w:cs="Arial"/>
          <w:b/>
          <w:bCs/>
          <w:sz w:val="21"/>
          <w:szCs w:val="21"/>
        </w:rPr>
        <w:t>Zakup i dostawa wyposażenia magazynowego oraz sprzętu ratowniczego i ochronnego na potrzeby OLiOC na terenie gminy Stare Babice”</w:t>
      </w:r>
      <w:bookmarkEnd w:id="2"/>
      <w:r w:rsidRPr="00796671">
        <w:rPr>
          <w:rFonts w:ascii="Arial" w:hAnsi="Arial" w:cs="Arial"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60FE6BDB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3A137BC0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7F4DEB" w14:textId="66DCF813" w:rsidR="00085FF7" w:rsidRDefault="00085FF7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25EA96" w14:textId="77777777" w:rsidR="00085FF7" w:rsidRDefault="00085FF7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326"/>
    <w:rsid w:val="00037C07"/>
    <w:rsid w:val="00053261"/>
    <w:rsid w:val="00082649"/>
    <w:rsid w:val="00085FF7"/>
    <w:rsid w:val="000C29E8"/>
    <w:rsid w:val="001541CB"/>
    <w:rsid w:val="00167917"/>
    <w:rsid w:val="001C31B8"/>
    <w:rsid w:val="001D0DD1"/>
    <w:rsid w:val="001F0CD1"/>
    <w:rsid w:val="00233F7B"/>
    <w:rsid w:val="002569A4"/>
    <w:rsid w:val="002F65F7"/>
    <w:rsid w:val="003307A0"/>
    <w:rsid w:val="00373748"/>
    <w:rsid w:val="003E30AA"/>
    <w:rsid w:val="004634F3"/>
    <w:rsid w:val="004B48B5"/>
    <w:rsid w:val="004D3A57"/>
    <w:rsid w:val="005A7326"/>
    <w:rsid w:val="00726447"/>
    <w:rsid w:val="0075164F"/>
    <w:rsid w:val="00796671"/>
    <w:rsid w:val="008F2701"/>
    <w:rsid w:val="00987B0C"/>
    <w:rsid w:val="00A31BEC"/>
    <w:rsid w:val="00CC6D44"/>
    <w:rsid w:val="00CD2412"/>
    <w:rsid w:val="00CF2CBB"/>
    <w:rsid w:val="00DA0F61"/>
    <w:rsid w:val="00DF1EB2"/>
    <w:rsid w:val="00EF2AA0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Paulina Mateusiak</dc:creator>
  <cp:keywords/>
  <dc:description/>
  <cp:lastModifiedBy>Marta Kotlińska</cp:lastModifiedBy>
  <cp:revision>21</cp:revision>
  <dcterms:created xsi:type="dcterms:W3CDTF">2022-05-10T09:01:00Z</dcterms:created>
  <dcterms:modified xsi:type="dcterms:W3CDTF">2025-12-01T14:37:00Z</dcterms:modified>
</cp:coreProperties>
</file>